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4C0745" w:rsidRPr="003739BB" w:rsidRDefault="004C0745" w:rsidP="00F7786C">
      <w:pPr>
        <w:jc w:val="center"/>
      </w:pPr>
    </w:p>
    <w:p w:rsidR="009B3998" w:rsidRDefault="009B3998" w:rsidP="009B3998">
      <w:pPr>
        <w:jc w:val="center"/>
      </w:pPr>
      <w:r w:rsidRPr="00C066B2">
        <w:t>Discussion 1</w:t>
      </w:r>
      <w:r>
        <w:t xml:space="preserve"> Negotiation</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4C0745" w:rsidRDefault="004C0745"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9B3998" w:rsidRDefault="009B3998" w:rsidP="009B3998">
      <w:pPr>
        <w:jc w:val="center"/>
      </w:pPr>
      <w:r w:rsidRPr="00C066B2">
        <w:lastRenderedPageBreak/>
        <w:t>Discussion 1</w:t>
      </w:r>
      <w:r>
        <w:t xml:space="preserve"> Negotiation</w:t>
      </w:r>
    </w:p>
    <w:p w:rsidR="009B3998" w:rsidRDefault="009B3998" w:rsidP="009B3998">
      <w:pPr>
        <w:ind w:firstLine="720"/>
        <w:jc w:val="both"/>
      </w:pPr>
      <w:r>
        <w:t>On many occasions, peace is conceptualized as the absence of conflict, while the success of a peace deal is measured by its ability to eradicate previously existing hostilities. However, numerous examples of wars experienced in various parts of the world have taught us otherwise, where peace deals have been brokered but failed to be effective in maintaining peace (</w:t>
      </w:r>
      <w:r w:rsidRPr="0062404C">
        <w:t>Attarzadeh</w:t>
      </w:r>
      <w:r>
        <w:t xml:space="preserve"> et al., 2017). An example is the civil war in Syria, which has been ongoing since 2011 despite numerous peace deals brokered by the international community to bring back peace in the Asian country. Failure to uphold the agreements made in each peace deal and the push to achieve selfish goals are among the main factors contributing to the failure of the Geneva (2012), Astana (2016), and the Sochi peace talks agreements.</w:t>
      </w:r>
    </w:p>
    <w:p w:rsidR="009B3998" w:rsidRDefault="009B3998" w:rsidP="009B3998">
      <w:pPr>
        <w:ind w:firstLine="720"/>
        <w:jc w:val="both"/>
      </w:pPr>
      <w:r>
        <w:t>One of the main features of a successful peace deal negotiation is option generation, where alternatives for mutual gain are offered. In some instances, however, option generation may contribute to the failure of the negotiations. For example, in the Syria peace negotiations, the main goal of the Geneva negotiations was to develop a peaceful political settlement (</w:t>
      </w:r>
      <w:r w:rsidRPr="0062404C">
        <w:t>Attarzadeh</w:t>
      </w:r>
      <w:r>
        <w:t xml:space="preserve"> et al., 201</w:t>
      </w:r>
      <w:r w:rsidR="00014C96">
        <w:t>7). However, each of the</w:t>
      </w:r>
      <w:r>
        <w:t xml:space="preserve"> wars had selfish goals, and soon enough, the negotiations did not bear any fruits. </w:t>
      </w:r>
      <w:r w:rsidR="002A74B9">
        <w:t xml:space="preserve">Having selfish goals is a major contributing factor towards the collapse of negotiations, especially in peace negotiations like in Syria. </w:t>
      </w:r>
      <w:r>
        <w:t>Additionally, since option generation entails each party, giving up some specific minimum demands, the dominant party often feels no obligation. For instance, in Syria, during the Sochi negotiations, the opposition refused to be part of the talks since it was unwilling to give up on its demands.</w:t>
      </w:r>
      <w:r w:rsidR="002A74B9">
        <w:t xml:space="preserve"> Therefore, in instances where one of the waring parties remains adamant to give up on their firm stance, option generation becomes impossible to undertake, thus, negatively affecting the negotiation process. </w:t>
      </w:r>
    </w:p>
    <w:p w:rsidR="009B3998" w:rsidRDefault="009B3998" w:rsidP="00B05279">
      <w:pPr>
        <w:jc w:val="both"/>
      </w:pPr>
    </w:p>
    <w:p w:rsidR="009B3998" w:rsidRDefault="009B3998" w:rsidP="009B3998">
      <w:pPr>
        <w:jc w:val="center"/>
      </w:pPr>
      <w:r>
        <w:lastRenderedPageBreak/>
        <w:t>References</w:t>
      </w:r>
    </w:p>
    <w:p w:rsidR="009B3998" w:rsidRDefault="009B3998" w:rsidP="009B3998">
      <w:pPr>
        <w:ind w:left="720" w:hanging="720"/>
        <w:jc w:val="both"/>
      </w:pPr>
      <w:r w:rsidRPr="0062404C">
        <w:t>Attarzadeh, M., Chua, D. K., Beer, M., &amp; Abbott, E. L. (2017). Options-based negotiation management of PPP–BOT infrastructure projects. </w:t>
      </w:r>
      <w:r w:rsidRPr="0062404C">
        <w:rPr>
          <w:i/>
          <w:iCs/>
        </w:rPr>
        <w:t>Construction management and economics</w:t>
      </w:r>
      <w:r w:rsidRPr="0062404C">
        <w:t>, </w:t>
      </w:r>
      <w:r w:rsidRPr="0062404C">
        <w:rPr>
          <w:i/>
          <w:iCs/>
        </w:rPr>
        <w:t>35</w:t>
      </w:r>
      <w:r w:rsidRPr="0062404C">
        <w:t>(11-12), 676-692.</w:t>
      </w:r>
    </w:p>
    <w:p w:rsidR="00B20C0E" w:rsidRPr="00B20C0E" w:rsidRDefault="00B20C0E" w:rsidP="009E6F6C">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AC0" w:rsidRDefault="00E27AC0">
      <w:pPr>
        <w:spacing w:after="0" w:line="240" w:lineRule="auto"/>
      </w:pPr>
      <w:r>
        <w:separator/>
      </w:r>
    </w:p>
  </w:endnote>
  <w:endnote w:type="continuationSeparator" w:id="1">
    <w:p w:rsidR="00E27AC0" w:rsidRDefault="00E27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AC0" w:rsidRDefault="00E27AC0">
      <w:pPr>
        <w:spacing w:after="0" w:line="240" w:lineRule="auto"/>
      </w:pPr>
      <w:r>
        <w:separator/>
      </w:r>
    </w:p>
  </w:footnote>
  <w:footnote w:type="continuationSeparator" w:id="1">
    <w:p w:rsidR="00E27AC0" w:rsidRDefault="00E27A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B3998" w:rsidP="00B90E54">
        <w:r w:rsidRPr="00C066B2">
          <w:t>DISCUSSION 1</w:t>
        </w:r>
        <w:r>
          <w:t xml:space="preserve"> NEGOTIATION</w:t>
        </w:r>
        <w:r w:rsidR="009E6F6C">
          <w:tab/>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4F430B">
          <w:tab/>
        </w:r>
        <w:r w:rsidR="00B905F9">
          <w:fldChar w:fldCharType="begin"/>
        </w:r>
        <w:r w:rsidR="00532362">
          <w:instrText xml:space="preserve"> PAGE   \* MERGEFORMAT </w:instrText>
        </w:r>
        <w:r w:rsidR="00B905F9">
          <w:fldChar w:fldCharType="separate"/>
        </w:r>
        <w:r w:rsidR="00014C96">
          <w:rPr>
            <w:noProof/>
          </w:rPr>
          <w:t>1</w:t>
        </w:r>
        <w:r w:rsidR="00B905F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B3998" w:rsidRDefault="004F430B" w:rsidP="009B3998">
    <w:r>
      <w:t>Running head:</w:t>
    </w:r>
    <w:r w:rsidR="004C0745">
      <w:t xml:space="preserve"> </w:t>
    </w:r>
    <w:r w:rsidR="009B3998" w:rsidRPr="00C066B2">
      <w:t>DISCUSSION 1</w:t>
    </w:r>
    <w:r w:rsidR="009B3998">
      <w:t xml:space="preserve"> NEGOTIATION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4C96"/>
    <w:rsid w:val="00017466"/>
    <w:rsid w:val="00017BBE"/>
    <w:rsid w:val="000203BB"/>
    <w:rsid w:val="00021523"/>
    <w:rsid w:val="00025104"/>
    <w:rsid w:val="00025EF1"/>
    <w:rsid w:val="00030384"/>
    <w:rsid w:val="0003146C"/>
    <w:rsid w:val="00037D48"/>
    <w:rsid w:val="000459FD"/>
    <w:rsid w:val="00053C2D"/>
    <w:rsid w:val="00053EA8"/>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A74B9"/>
    <w:rsid w:val="002B5072"/>
    <w:rsid w:val="002B626C"/>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745"/>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1700D"/>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6F87"/>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B7CCF"/>
    <w:rsid w:val="007C524A"/>
    <w:rsid w:val="007C5CB8"/>
    <w:rsid w:val="007C7485"/>
    <w:rsid w:val="007D0639"/>
    <w:rsid w:val="007D0FC2"/>
    <w:rsid w:val="007F58ED"/>
    <w:rsid w:val="007F7D83"/>
    <w:rsid w:val="00801852"/>
    <w:rsid w:val="008018D3"/>
    <w:rsid w:val="00804373"/>
    <w:rsid w:val="00805478"/>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B3998"/>
    <w:rsid w:val="009C28D0"/>
    <w:rsid w:val="009C3F34"/>
    <w:rsid w:val="009D1937"/>
    <w:rsid w:val="009D2C60"/>
    <w:rsid w:val="009D4853"/>
    <w:rsid w:val="009D6480"/>
    <w:rsid w:val="009D70EB"/>
    <w:rsid w:val="009E15C8"/>
    <w:rsid w:val="009E38B0"/>
    <w:rsid w:val="009E4A1D"/>
    <w:rsid w:val="009E6F6C"/>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B7C5B"/>
    <w:rsid w:val="00AC3D4D"/>
    <w:rsid w:val="00AD213C"/>
    <w:rsid w:val="00AF0A80"/>
    <w:rsid w:val="00AF7A25"/>
    <w:rsid w:val="00B027F3"/>
    <w:rsid w:val="00B05279"/>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5F9"/>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DF72AD"/>
    <w:rsid w:val="00E0070A"/>
    <w:rsid w:val="00E00DD9"/>
    <w:rsid w:val="00E03885"/>
    <w:rsid w:val="00E03E9F"/>
    <w:rsid w:val="00E072DB"/>
    <w:rsid w:val="00E10E4A"/>
    <w:rsid w:val="00E150D6"/>
    <w:rsid w:val="00E207A4"/>
    <w:rsid w:val="00E25A90"/>
    <w:rsid w:val="00E25B15"/>
    <w:rsid w:val="00E27AC0"/>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07120180">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2020-07-05T11:15:00Z</dcterms:created>
  <dcterms:modified xsi:type="dcterms:W3CDTF">2020-07-05T11:15:00Z</dcterms:modified>
</cp:coreProperties>
</file>